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921C156" w14:textId="77777777" w:rsidR="005449FC" w:rsidRPr="005449FC" w:rsidRDefault="005449FC" w:rsidP="005449FC">
      <w:pPr>
        <w:pStyle w:val="Normln1"/>
        <w:jc w:val="center"/>
        <w:rPr>
          <w:color w:val="000000"/>
          <w:sz w:val="28"/>
          <w:szCs w:val="28"/>
        </w:rPr>
      </w:pPr>
      <w:bookmarkStart w:id="0" w:name="_gjdgxs" w:colFirst="0" w:colLast="0"/>
      <w:bookmarkEnd w:id="0"/>
      <w:r>
        <w:rPr>
          <w:color w:val="000000"/>
          <w:sz w:val="28"/>
          <w:szCs w:val="28"/>
        </w:rPr>
        <w:t xml:space="preserve">Souhlas se zpracováním osobních údajů </w:t>
      </w:r>
      <w:r w:rsidR="00115592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115592">
        <w:rPr>
          <w:color w:val="000000"/>
          <w:sz w:val="28"/>
          <w:szCs w:val="28"/>
        </w:rPr>
        <w:t>zlepšení komunikace u poplatků za psa</w:t>
      </w:r>
    </w:p>
    <w:p w14:paraId="3F02B12C" w14:textId="77777777" w:rsidR="0098653C" w:rsidRDefault="004D6874">
      <w:pPr>
        <w:pStyle w:val="Normln1"/>
        <w:jc w:val="both"/>
      </w:pPr>
      <w:r>
        <w:rPr>
          <w:color w:val="000000"/>
        </w:rPr>
        <w:t>Já, níže podepsaná/podepsaný stvrzuji, že souhlasím či nesouhlasím</w:t>
      </w:r>
      <w:r>
        <w:rPr>
          <w:color w:val="000000"/>
          <w:vertAlign w:val="superscript"/>
        </w:rPr>
        <w:footnoteReference w:id="1"/>
      </w:r>
      <w:r>
        <w:rPr>
          <w:color w:val="000000"/>
        </w:rPr>
        <w:t xml:space="preserve"> se zpracováním vyjmenovaných osobních údajů </w:t>
      </w:r>
      <w:r>
        <w:t>k jednotlivým níže uvedeným účelům:</w:t>
      </w:r>
    </w:p>
    <w:p w14:paraId="6553AFE9" w14:textId="77777777" w:rsidR="0033178E" w:rsidRDefault="0033178E">
      <w:pPr>
        <w:pStyle w:val="Normln1"/>
        <w:jc w:val="both"/>
        <w:rPr>
          <w:color w:val="000000"/>
        </w:rPr>
      </w:pPr>
    </w:p>
    <w:p w14:paraId="5690700F" w14:textId="77777777" w:rsidR="0098653C" w:rsidRDefault="004D6874">
      <w:pPr>
        <w:pStyle w:val="Nadpis2"/>
      </w:pPr>
      <w:bookmarkStart w:id="1" w:name="_30j0zll" w:colFirst="0" w:colLast="0"/>
      <w:bookmarkStart w:id="2" w:name="_1fob9te" w:colFirst="0" w:colLast="0"/>
      <w:bookmarkEnd w:id="1"/>
      <w:bookmarkEnd w:id="2"/>
      <w:r>
        <w:t>Subjekt údajů</w:t>
      </w:r>
    </w:p>
    <w:tbl>
      <w:tblPr>
        <w:tblStyle w:val="a"/>
        <w:tblW w:w="924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65"/>
        <w:gridCol w:w="6681"/>
      </w:tblGrid>
      <w:tr w:rsidR="0098653C" w14:paraId="7052939A" w14:textId="77777777">
        <w:trPr>
          <w:trHeight w:val="840"/>
        </w:trPr>
        <w:tc>
          <w:tcPr>
            <w:tcW w:w="2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7D74C" w14:textId="77777777" w:rsidR="0098653C" w:rsidRDefault="004D6874">
            <w:pPr>
              <w:pStyle w:val="Normln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Jméno, příjmení</w:t>
            </w:r>
          </w:p>
        </w:tc>
        <w:tc>
          <w:tcPr>
            <w:tcW w:w="66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B755F" w14:textId="77777777" w:rsidR="0098653C" w:rsidRDefault="0098653C">
            <w:pPr>
              <w:pStyle w:val="Normln1"/>
              <w:spacing w:after="0" w:line="240" w:lineRule="auto"/>
            </w:pPr>
          </w:p>
        </w:tc>
      </w:tr>
      <w:tr w:rsidR="0098653C" w14:paraId="604ED638" w14:textId="77777777">
        <w:trPr>
          <w:trHeight w:val="840"/>
        </w:trPr>
        <w:tc>
          <w:tcPr>
            <w:tcW w:w="2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56FD6" w14:textId="77777777" w:rsidR="0098653C" w:rsidRDefault="004D6874">
            <w:pPr>
              <w:pStyle w:val="Normln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Bydliště</w:t>
            </w:r>
          </w:p>
        </w:tc>
        <w:tc>
          <w:tcPr>
            <w:tcW w:w="66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02602" w14:textId="77777777" w:rsidR="0098653C" w:rsidRDefault="0098653C">
            <w:pPr>
              <w:pStyle w:val="Normln1"/>
              <w:spacing w:after="0" w:line="240" w:lineRule="auto"/>
            </w:pPr>
          </w:p>
        </w:tc>
      </w:tr>
      <w:tr w:rsidR="0098653C" w14:paraId="0E916851" w14:textId="77777777">
        <w:trPr>
          <w:trHeight w:val="840"/>
        </w:trPr>
        <w:tc>
          <w:tcPr>
            <w:tcW w:w="2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D04B9" w14:textId="77777777" w:rsidR="0098653C" w:rsidRDefault="004D6874">
            <w:pPr>
              <w:pStyle w:val="Normln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Datum narození</w:t>
            </w:r>
          </w:p>
        </w:tc>
        <w:tc>
          <w:tcPr>
            <w:tcW w:w="66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B1A01" w14:textId="77777777" w:rsidR="0098653C" w:rsidRDefault="0098653C">
            <w:pPr>
              <w:pStyle w:val="Normln1"/>
              <w:spacing w:after="0" w:line="240" w:lineRule="auto"/>
            </w:pPr>
          </w:p>
        </w:tc>
      </w:tr>
      <w:tr w:rsidR="0098653C" w14:paraId="1DBFBBEE" w14:textId="77777777">
        <w:trPr>
          <w:trHeight w:val="840"/>
        </w:trPr>
        <w:tc>
          <w:tcPr>
            <w:tcW w:w="2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B97A1" w14:textId="7C7EEC2E" w:rsidR="0098653C" w:rsidRDefault="004D6874">
            <w:pPr>
              <w:pStyle w:val="Normln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Kontakt (e-mail </w:t>
            </w:r>
            <w:r w:rsidR="002C15CB">
              <w:rPr>
                <w:color w:val="000000"/>
              </w:rPr>
              <w:t>a</w:t>
            </w:r>
            <w:r>
              <w:rPr>
                <w:color w:val="000000"/>
              </w:rPr>
              <w:t xml:space="preserve"> </w:t>
            </w:r>
            <w:r w:rsidRPr="002C15CB">
              <w:rPr>
                <w:b/>
                <w:bCs/>
                <w:color w:val="000000"/>
              </w:rPr>
              <w:t>telefon</w:t>
            </w:r>
            <w:r w:rsidR="002C15CB" w:rsidRPr="002C15CB">
              <w:rPr>
                <w:b/>
                <w:bCs/>
                <w:color w:val="000000"/>
              </w:rPr>
              <w:t xml:space="preserve"> pro případ útěku</w:t>
            </w:r>
            <w:r>
              <w:rPr>
                <w:color w:val="000000"/>
              </w:rPr>
              <w:t>)</w:t>
            </w:r>
          </w:p>
        </w:tc>
        <w:tc>
          <w:tcPr>
            <w:tcW w:w="66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50223" w14:textId="77777777" w:rsidR="0098653C" w:rsidRDefault="0098653C">
            <w:pPr>
              <w:pStyle w:val="Normln1"/>
              <w:spacing w:after="0" w:line="240" w:lineRule="auto"/>
            </w:pPr>
          </w:p>
        </w:tc>
      </w:tr>
    </w:tbl>
    <w:p w14:paraId="5F994A50" w14:textId="77777777" w:rsidR="0098653C" w:rsidRDefault="0098653C">
      <w:pPr>
        <w:pStyle w:val="Normln1"/>
      </w:pPr>
    </w:p>
    <w:p w14:paraId="16C4C963" w14:textId="77777777" w:rsidR="0098653C" w:rsidRDefault="004D6874">
      <w:pPr>
        <w:pStyle w:val="Nadpis1"/>
      </w:pPr>
      <w:r>
        <w:br w:type="page"/>
      </w:r>
    </w:p>
    <w:p w14:paraId="166EAB24" w14:textId="77777777" w:rsidR="0098653C" w:rsidRDefault="004D6874">
      <w:pPr>
        <w:pStyle w:val="Nadpis1"/>
      </w:pPr>
      <w:r>
        <w:lastRenderedPageBreak/>
        <w:t>Účely zpracování</w:t>
      </w:r>
    </w:p>
    <w:p w14:paraId="2EA84531" w14:textId="77777777" w:rsidR="0098653C" w:rsidRDefault="004D6874">
      <w:pPr>
        <w:pStyle w:val="Normln1"/>
        <w:rPr>
          <w:color w:val="000000"/>
        </w:rPr>
      </w:pPr>
      <w:r>
        <w:rPr>
          <w:color w:val="000000"/>
        </w:rPr>
        <w:t>Jednotlivé účely zpracování definují důvody ke zpracování osobních údajů (jejich shromažďování, využití a uložení). Detailní informace o jednotlivých činnostech zpracování p</w:t>
      </w:r>
      <w:r w:rsidR="0033178E">
        <w:rPr>
          <w:color w:val="000000"/>
        </w:rPr>
        <w:t>oskytne subjektu údajů obecní</w:t>
      </w:r>
      <w:r>
        <w:rPr>
          <w:color w:val="000000"/>
        </w:rPr>
        <w:t xml:space="preserve"> úřad při shromažďování údajů.</w:t>
      </w:r>
    </w:p>
    <w:tbl>
      <w:tblPr>
        <w:tblStyle w:val="a0"/>
        <w:tblW w:w="915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245"/>
        <w:gridCol w:w="1905"/>
      </w:tblGrid>
      <w:tr w:rsidR="0098653C" w14:paraId="07BEDAC8" w14:textId="77777777">
        <w:tc>
          <w:tcPr>
            <w:tcW w:w="7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33CB9" w14:textId="77777777" w:rsidR="0098653C" w:rsidRPr="00115592" w:rsidRDefault="004D6874">
            <w:pPr>
              <w:pStyle w:val="Normln1"/>
              <w:spacing w:after="0" w:line="240" w:lineRule="auto"/>
              <w:rPr>
                <w:b/>
                <w:color w:val="auto"/>
              </w:rPr>
            </w:pPr>
            <w:r w:rsidRPr="00115592">
              <w:rPr>
                <w:b/>
                <w:color w:val="auto"/>
              </w:rPr>
              <w:t>Účel zpracování:</w:t>
            </w:r>
            <w:r w:rsidR="00115592" w:rsidRPr="00115592">
              <w:rPr>
                <w:b/>
                <w:color w:val="auto"/>
              </w:rPr>
              <w:t xml:space="preserve"> </w:t>
            </w:r>
          </w:p>
          <w:p w14:paraId="47ED4977" w14:textId="77777777" w:rsidR="0098653C" w:rsidRPr="00115592" w:rsidRDefault="00115592">
            <w:pPr>
              <w:pStyle w:val="Normln1"/>
              <w:spacing w:after="0" w:line="240" w:lineRule="auto"/>
              <w:rPr>
                <w:color w:val="auto"/>
              </w:rPr>
            </w:pPr>
            <w:r w:rsidRPr="00115592">
              <w:rPr>
                <w:color w:val="auto"/>
              </w:rPr>
              <w:t>Zlepšení komunikace</w:t>
            </w:r>
          </w:p>
          <w:p w14:paraId="75284646" w14:textId="77777777" w:rsidR="0098653C" w:rsidRPr="00115592" w:rsidRDefault="0098653C">
            <w:pPr>
              <w:pStyle w:val="Normln1"/>
              <w:tabs>
                <w:tab w:val="left" w:pos="4455"/>
              </w:tabs>
              <w:spacing w:after="0" w:line="240" w:lineRule="auto"/>
              <w:rPr>
                <w:color w:val="auto"/>
              </w:rPr>
            </w:pPr>
          </w:p>
          <w:p w14:paraId="251CE8C9" w14:textId="77777777" w:rsidR="0098653C" w:rsidRPr="00115592" w:rsidRDefault="004D6874">
            <w:pPr>
              <w:pStyle w:val="Normln1"/>
              <w:tabs>
                <w:tab w:val="left" w:pos="4455"/>
              </w:tabs>
              <w:spacing w:after="0" w:line="240" w:lineRule="auto"/>
              <w:rPr>
                <w:color w:val="auto"/>
              </w:rPr>
            </w:pPr>
            <w:r w:rsidRPr="00115592">
              <w:rPr>
                <w:b/>
                <w:color w:val="auto"/>
              </w:rPr>
              <w:t>Zpracovávané osobní údaje:</w:t>
            </w:r>
          </w:p>
          <w:p w14:paraId="611B3C83" w14:textId="77777777" w:rsidR="0098653C" w:rsidRPr="00115592" w:rsidRDefault="00115592" w:rsidP="00115592">
            <w:pPr>
              <w:pStyle w:val="Normln1"/>
              <w:spacing w:after="0" w:line="240" w:lineRule="auto"/>
              <w:rPr>
                <w:color w:val="auto"/>
              </w:rPr>
            </w:pPr>
            <w:r w:rsidRPr="00115592">
              <w:rPr>
                <w:color w:val="auto"/>
              </w:rPr>
              <w:t xml:space="preserve"> </w:t>
            </w:r>
            <w:r w:rsidR="004D6874" w:rsidRPr="00115592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Číslo </w:t>
            </w:r>
            <w:r w:rsidR="004D6874" w:rsidRPr="00115592">
              <w:rPr>
                <w:color w:val="auto"/>
              </w:rPr>
              <w:t>telefon</w:t>
            </w:r>
            <w:r>
              <w:rPr>
                <w:color w:val="auto"/>
              </w:rPr>
              <w:t>u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D5118" w14:textId="77777777" w:rsidR="0098653C" w:rsidRDefault="00115592">
            <w:pPr>
              <w:pStyle w:val="Normln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="004D6874">
              <w:rPr>
                <w:color w:val="000000"/>
              </w:rPr>
              <w:t>ouhlasím</w:t>
            </w:r>
          </w:p>
          <w:p w14:paraId="674CE7F3" w14:textId="77777777" w:rsidR="00115592" w:rsidRDefault="00115592">
            <w:pPr>
              <w:pStyle w:val="Normln1"/>
              <w:spacing w:after="0" w:line="240" w:lineRule="auto"/>
              <w:rPr>
                <w:color w:val="000000"/>
              </w:rPr>
            </w:pPr>
          </w:p>
          <w:p w14:paraId="0C6B3437" w14:textId="77777777" w:rsidR="0098653C" w:rsidRDefault="004D6874">
            <w:pPr>
              <w:pStyle w:val="Normln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nesouhlasím</w:t>
            </w:r>
          </w:p>
        </w:tc>
      </w:tr>
      <w:tr w:rsidR="0098653C" w14:paraId="56C59FDF" w14:textId="77777777">
        <w:tc>
          <w:tcPr>
            <w:tcW w:w="7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BD1FE" w14:textId="77777777" w:rsidR="0098653C" w:rsidRPr="00115592" w:rsidRDefault="004D6874">
            <w:pPr>
              <w:pStyle w:val="Normln1"/>
              <w:spacing w:after="0" w:line="240" w:lineRule="auto"/>
              <w:rPr>
                <w:b/>
                <w:color w:val="auto"/>
              </w:rPr>
            </w:pPr>
            <w:r w:rsidRPr="00115592">
              <w:rPr>
                <w:b/>
                <w:color w:val="auto"/>
              </w:rPr>
              <w:t>Účel zpracování:</w:t>
            </w:r>
          </w:p>
          <w:p w14:paraId="6F13E4F9" w14:textId="77777777" w:rsidR="0098653C" w:rsidRPr="00115592" w:rsidRDefault="00115592">
            <w:pPr>
              <w:pStyle w:val="Normln1"/>
              <w:spacing w:after="0" w:line="240" w:lineRule="auto"/>
              <w:rPr>
                <w:color w:val="auto"/>
              </w:rPr>
            </w:pPr>
            <w:r w:rsidRPr="00115592">
              <w:rPr>
                <w:color w:val="auto"/>
              </w:rPr>
              <w:t>Zlepšení komunikace</w:t>
            </w:r>
          </w:p>
          <w:p w14:paraId="69440D48" w14:textId="77777777" w:rsidR="0098653C" w:rsidRPr="00115592" w:rsidRDefault="0098653C">
            <w:pPr>
              <w:pStyle w:val="Normln1"/>
              <w:tabs>
                <w:tab w:val="left" w:pos="4455"/>
              </w:tabs>
              <w:spacing w:after="0" w:line="240" w:lineRule="auto"/>
              <w:rPr>
                <w:color w:val="auto"/>
              </w:rPr>
            </w:pPr>
          </w:p>
          <w:p w14:paraId="72BE617D" w14:textId="77777777" w:rsidR="0098653C" w:rsidRPr="00115592" w:rsidRDefault="004D6874">
            <w:pPr>
              <w:pStyle w:val="Normln1"/>
              <w:tabs>
                <w:tab w:val="left" w:pos="4455"/>
              </w:tabs>
              <w:spacing w:after="0" w:line="240" w:lineRule="auto"/>
              <w:rPr>
                <w:color w:val="auto"/>
              </w:rPr>
            </w:pPr>
            <w:r w:rsidRPr="00115592">
              <w:rPr>
                <w:b/>
                <w:color w:val="auto"/>
              </w:rPr>
              <w:t>Zpracovávané osobní údaje:</w:t>
            </w:r>
          </w:p>
          <w:p w14:paraId="0CAEEC8D" w14:textId="77777777" w:rsidR="0098653C" w:rsidRPr="00115592" w:rsidRDefault="00115592">
            <w:pPr>
              <w:pStyle w:val="Normln1"/>
              <w:spacing w:after="0" w:line="240" w:lineRule="auto"/>
              <w:rPr>
                <w:color w:val="auto"/>
              </w:rPr>
            </w:pPr>
            <w:r>
              <w:rPr>
                <w:color w:val="auto"/>
              </w:rPr>
              <w:t>E</w:t>
            </w:r>
            <w:r w:rsidRPr="00115592">
              <w:rPr>
                <w:color w:val="auto"/>
              </w:rPr>
              <w:t>mail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5A5AE" w14:textId="77777777" w:rsidR="0098653C" w:rsidRDefault="00115592">
            <w:pPr>
              <w:pStyle w:val="Normln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="004D6874">
              <w:rPr>
                <w:color w:val="000000"/>
              </w:rPr>
              <w:t>ouhlasím</w:t>
            </w:r>
          </w:p>
          <w:p w14:paraId="2CA1D07D" w14:textId="77777777" w:rsidR="00115592" w:rsidRDefault="00115592">
            <w:pPr>
              <w:pStyle w:val="Normln1"/>
              <w:spacing w:after="0" w:line="240" w:lineRule="auto"/>
              <w:rPr>
                <w:color w:val="000000"/>
              </w:rPr>
            </w:pPr>
          </w:p>
          <w:p w14:paraId="56C821CD" w14:textId="77777777" w:rsidR="0098653C" w:rsidRDefault="004D6874">
            <w:pPr>
              <w:pStyle w:val="Normln1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nesouhlasím</w:t>
            </w:r>
          </w:p>
        </w:tc>
      </w:tr>
    </w:tbl>
    <w:p w14:paraId="76930526" w14:textId="77777777" w:rsidR="0098653C" w:rsidRDefault="004D6874">
      <w:pPr>
        <w:pStyle w:val="Nadpis1"/>
      </w:pPr>
      <w:bookmarkStart w:id="3" w:name="_3znysh7" w:colFirst="0" w:colLast="0"/>
      <w:bookmarkEnd w:id="3"/>
      <w:r>
        <w:t>Trvání souhlasu</w:t>
      </w:r>
    </w:p>
    <w:p w14:paraId="01398C87" w14:textId="77777777" w:rsidR="0098653C" w:rsidRDefault="004D6874">
      <w:pPr>
        <w:pStyle w:val="Normln1"/>
      </w:pPr>
      <w:r>
        <w:rPr>
          <w:color w:val="000000"/>
        </w:rPr>
        <w:t xml:space="preserve">Tento souhlas se uděluje na </w:t>
      </w:r>
      <w:r w:rsidR="00115592" w:rsidRPr="00115592">
        <w:rPr>
          <w:color w:val="auto"/>
        </w:rPr>
        <w:t xml:space="preserve">dobu </w:t>
      </w:r>
      <w:r w:rsidR="00E86D3B">
        <w:rPr>
          <w:color w:val="auto"/>
        </w:rPr>
        <w:t>života</w:t>
      </w:r>
      <w:r w:rsidR="00115592" w:rsidRPr="00115592">
        <w:rPr>
          <w:color w:val="auto"/>
        </w:rPr>
        <w:t xml:space="preserve"> psa.</w:t>
      </w:r>
    </w:p>
    <w:p w14:paraId="17D0C520" w14:textId="77777777" w:rsidR="0098653C" w:rsidRDefault="004D6874">
      <w:pPr>
        <w:pStyle w:val="Nadpis1"/>
      </w:pPr>
      <w:bookmarkStart w:id="4" w:name="_2et92p0" w:colFirst="0" w:colLast="0"/>
      <w:bookmarkEnd w:id="4"/>
      <w:r>
        <w:t>Poučení</w:t>
      </w:r>
    </w:p>
    <w:p w14:paraId="3F272B4D" w14:textId="77777777" w:rsidR="0098653C" w:rsidRDefault="004D6874">
      <w:pPr>
        <w:pStyle w:val="Normln1"/>
        <w:rPr>
          <w:color w:val="000000"/>
        </w:rPr>
      </w:pPr>
      <w:r>
        <w:rPr>
          <w:color w:val="000000"/>
        </w:rPr>
        <w:t>V souladu s platnou legislativou v oblasti ochrany osobních údajů je nezbytné pro všechna zpracování, pro která neexistuje právní základ nebo oprávněný zájem, získat souhlas subjektu údajů, případně jeho zástupce. Tento souhlas lze kdykoliv a bez udání důvodu vzít zpět.</w:t>
      </w:r>
    </w:p>
    <w:p w14:paraId="5CB503AC" w14:textId="77777777" w:rsidR="00115592" w:rsidRPr="00244A7A" w:rsidRDefault="00115592" w:rsidP="0011559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4A7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Byl(a) jsem poučen(a) o účelu zpracování svých osobních údajů a seznámen(a) s konkrétními podmínkami, jimiž se zpracování řídí. Detailní informace o zpracování osobních údajů jsou dostupné na adrese: </w:t>
      </w:r>
      <w:hyperlink r:id="rId6" w:history="1">
        <w:r w:rsidRPr="00244A7A">
          <w:rPr>
            <w:rStyle w:val="Hypertextovodkaz"/>
            <w:rFonts w:ascii="Times New Roman" w:eastAsia="Times New Roman" w:hAnsi="Times New Roman" w:cs="Times New Roman"/>
            <w:b/>
            <w:i/>
            <w:sz w:val="24"/>
            <w:szCs w:val="24"/>
          </w:rPr>
          <w:t>http://www.kozlovice.cz/obecni-urad-menu/ochrana-osobnich-udaju-gdpr/</w:t>
        </w:r>
      </w:hyperlink>
    </w:p>
    <w:p w14:paraId="275AC5C9" w14:textId="77777777" w:rsidR="00115592" w:rsidRDefault="00115592">
      <w:pPr>
        <w:pStyle w:val="Normln1"/>
        <w:rPr>
          <w:color w:val="000000"/>
        </w:rPr>
      </w:pPr>
    </w:p>
    <w:p w14:paraId="606283DD" w14:textId="77777777" w:rsidR="0098653C" w:rsidRDefault="0098653C">
      <w:pPr>
        <w:pStyle w:val="Normln1"/>
        <w:rPr>
          <w:color w:val="000000"/>
        </w:rPr>
      </w:pPr>
    </w:p>
    <w:p w14:paraId="3E6998F1" w14:textId="77777777" w:rsidR="0098653C" w:rsidRDefault="004D6874">
      <w:pPr>
        <w:pStyle w:val="Normln1"/>
        <w:rPr>
          <w:color w:val="000000"/>
        </w:rPr>
      </w:pPr>
      <w:r>
        <w:rPr>
          <w:color w:val="000000"/>
        </w:rPr>
        <w:t xml:space="preserve">V </w:t>
      </w:r>
      <w:r w:rsidR="0033178E">
        <w:rPr>
          <w:color w:val="000000"/>
        </w:rPr>
        <w:t>Kozlovicích</w:t>
      </w:r>
      <w:r>
        <w:rPr>
          <w:color w:val="000000"/>
        </w:rPr>
        <w:t xml:space="preserve"> dne:</w:t>
      </w:r>
    </w:p>
    <w:p w14:paraId="741D1F5A" w14:textId="77777777" w:rsidR="00115592" w:rsidRDefault="00115592">
      <w:pPr>
        <w:pStyle w:val="Normln1"/>
        <w:rPr>
          <w:color w:val="000000"/>
        </w:rPr>
      </w:pPr>
    </w:p>
    <w:p w14:paraId="1C48BCAE" w14:textId="77777777" w:rsidR="00115592" w:rsidRDefault="00115592">
      <w:pPr>
        <w:pStyle w:val="Normln1"/>
        <w:rPr>
          <w:color w:val="000000"/>
        </w:rPr>
      </w:pPr>
    </w:p>
    <w:p w14:paraId="2D7B11CA" w14:textId="77777777" w:rsidR="0098653C" w:rsidRDefault="0098653C">
      <w:pPr>
        <w:pStyle w:val="Normln1"/>
        <w:spacing w:after="0"/>
        <w:rPr>
          <w:color w:val="000000"/>
        </w:rPr>
      </w:pPr>
    </w:p>
    <w:p w14:paraId="65663D29" w14:textId="77777777" w:rsidR="0098653C" w:rsidRDefault="004D6874">
      <w:pPr>
        <w:pStyle w:val="Normln1"/>
      </w:pPr>
      <w:r>
        <w:rPr>
          <w:color w:val="000000"/>
        </w:rPr>
        <w:t>Podpis subjektu údajů: ………………………………………………………………</w:t>
      </w:r>
    </w:p>
    <w:sectPr w:rsidR="0098653C" w:rsidSect="0098653C">
      <w:pgSz w:w="11906" w:h="16838"/>
      <w:pgMar w:top="1360" w:right="1133" w:bottom="1360" w:left="1360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DD994" w14:textId="77777777" w:rsidR="00817EFD" w:rsidRDefault="00817EFD" w:rsidP="0098653C">
      <w:pPr>
        <w:spacing w:after="0" w:line="240" w:lineRule="auto"/>
      </w:pPr>
      <w:r>
        <w:separator/>
      </w:r>
    </w:p>
  </w:endnote>
  <w:endnote w:type="continuationSeparator" w:id="0">
    <w:p w14:paraId="0B0B3F8B" w14:textId="77777777" w:rsidR="00817EFD" w:rsidRDefault="00817EFD" w:rsidP="00986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53260" w14:textId="77777777" w:rsidR="00817EFD" w:rsidRDefault="00817EFD" w:rsidP="0098653C">
      <w:pPr>
        <w:spacing w:after="0" w:line="240" w:lineRule="auto"/>
      </w:pPr>
      <w:r>
        <w:separator/>
      </w:r>
    </w:p>
  </w:footnote>
  <w:footnote w:type="continuationSeparator" w:id="0">
    <w:p w14:paraId="24C947F6" w14:textId="77777777" w:rsidR="00817EFD" w:rsidRDefault="00817EFD" w:rsidP="0098653C">
      <w:pPr>
        <w:spacing w:after="0" w:line="240" w:lineRule="auto"/>
      </w:pPr>
      <w:r>
        <w:continuationSeparator/>
      </w:r>
    </w:p>
  </w:footnote>
  <w:footnote w:id="1">
    <w:p w14:paraId="4779C6FB" w14:textId="77777777" w:rsidR="00817EFD" w:rsidRDefault="00817EFD">
      <w:pPr>
        <w:pStyle w:val="Normln1"/>
        <w:spacing w:after="0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Nesouhlas se zpracováním osobních údajů nemůže být důvodem k neposkytnutí služby - může však poskytování služby zkomplikovat.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653C"/>
    <w:rsid w:val="000F63D5"/>
    <w:rsid w:val="00115592"/>
    <w:rsid w:val="002C15CB"/>
    <w:rsid w:val="0033178E"/>
    <w:rsid w:val="004A64DC"/>
    <w:rsid w:val="004D6874"/>
    <w:rsid w:val="005449FC"/>
    <w:rsid w:val="00750F6B"/>
    <w:rsid w:val="00817EFD"/>
    <w:rsid w:val="0098653C"/>
    <w:rsid w:val="00A42FDF"/>
    <w:rsid w:val="00E8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8C597"/>
  <w15:docId w15:val="{21DE6A1B-FBDC-4000-BF4D-184E135FA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434343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64DC"/>
  </w:style>
  <w:style w:type="paragraph" w:styleId="Nadpis1">
    <w:name w:val="heading 1"/>
    <w:basedOn w:val="Normln1"/>
    <w:next w:val="Normln1"/>
    <w:rsid w:val="0098653C"/>
    <w:pPr>
      <w:keepNext/>
      <w:keepLines/>
      <w:spacing w:before="400" w:after="120"/>
      <w:outlineLvl w:val="0"/>
    </w:pPr>
    <w:rPr>
      <w:b/>
      <w:color w:val="000000"/>
      <w:sz w:val="28"/>
      <w:szCs w:val="28"/>
    </w:rPr>
  </w:style>
  <w:style w:type="paragraph" w:styleId="Nadpis2">
    <w:name w:val="heading 2"/>
    <w:basedOn w:val="Normln1"/>
    <w:next w:val="Normln1"/>
    <w:rsid w:val="0098653C"/>
    <w:pPr>
      <w:keepNext/>
      <w:keepLines/>
      <w:spacing w:before="360" w:after="120"/>
      <w:outlineLvl w:val="1"/>
    </w:pPr>
    <w:rPr>
      <w:b/>
      <w:color w:val="000000"/>
      <w:sz w:val="26"/>
      <w:szCs w:val="26"/>
    </w:rPr>
  </w:style>
  <w:style w:type="paragraph" w:styleId="Nadpis3">
    <w:name w:val="heading 3"/>
    <w:basedOn w:val="Normln1"/>
    <w:next w:val="Normln1"/>
    <w:rsid w:val="0098653C"/>
    <w:pPr>
      <w:keepNext/>
      <w:keepLines/>
      <w:spacing w:before="320" w:after="80"/>
      <w:outlineLvl w:val="2"/>
    </w:pPr>
    <w:rPr>
      <w:b/>
      <w:sz w:val="24"/>
      <w:szCs w:val="24"/>
    </w:rPr>
  </w:style>
  <w:style w:type="paragraph" w:styleId="Nadpis4">
    <w:name w:val="heading 4"/>
    <w:basedOn w:val="Normln1"/>
    <w:next w:val="Normln1"/>
    <w:rsid w:val="0098653C"/>
    <w:pPr>
      <w:keepNext/>
      <w:keepLines/>
      <w:spacing w:before="280" w:after="80"/>
      <w:outlineLvl w:val="3"/>
    </w:pPr>
    <w:rPr>
      <w:b/>
      <w:color w:val="666666"/>
    </w:rPr>
  </w:style>
  <w:style w:type="paragraph" w:styleId="Nadpis5">
    <w:name w:val="heading 5"/>
    <w:basedOn w:val="Normln1"/>
    <w:next w:val="Normln1"/>
    <w:rsid w:val="0098653C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1"/>
    <w:next w:val="Normln1"/>
    <w:rsid w:val="0098653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98653C"/>
  </w:style>
  <w:style w:type="table" w:customStyle="1" w:styleId="TableNormal">
    <w:name w:val="Table Normal"/>
    <w:rsid w:val="0098653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1"/>
    <w:next w:val="Normln1"/>
    <w:rsid w:val="0098653C"/>
    <w:pPr>
      <w:keepNext/>
      <w:keepLines/>
      <w:spacing w:after="60"/>
    </w:pPr>
    <w:rPr>
      <w:b/>
      <w:color w:val="666666"/>
      <w:sz w:val="48"/>
      <w:szCs w:val="48"/>
    </w:rPr>
  </w:style>
  <w:style w:type="paragraph" w:styleId="Podnadpis">
    <w:name w:val="Subtitle"/>
    <w:basedOn w:val="Normln1"/>
    <w:next w:val="Normln1"/>
    <w:rsid w:val="0098653C"/>
    <w:pPr>
      <w:keepNext/>
      <w:keepLines/>
      <w:spacing w:before="200" w:after="320"/>
    </w:pPr>
    <w:rPr>
      <w:b/>
      <w:color w:val="666666"/>
      <w:sz w:val="24"/>
      <w:szCs w:val="24"/>
    </w:rPr>
  </w:style>
  <w:style w:type="table" w:customStyle="1" w:styleId="a">
    <w:basedOn w:val="TableNormal"/>
    <w:rsid w:val="0098653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98653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textovodkaz">
    <w:name w:val="Hyperlink"/>
    <w:uiPriority w:val="99"/>
    <w:unhideWhenUsed/>
    <w:rsid w:val="001155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ozlovice.cz/obecni-urad-menu/ochrana-osobnich-udaju-gdp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225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Silvie Boráková</dc:creator>
  <cp:lastModifiedBy>Silvie Boráková</cp:lastModifiedBy>
  <cp:revision>4</cp:revision>
  <cp:lastPrinted>2019-02-14T08:31:00Z</cp:lastPrinted>
  <dcterms:created xsi:type="dcterms:W3CDTF">2019-02-14T07:55:00Z</dcterms:created>
  <dcterms:modified xsi:type="dcterms:W3CDTF">2022-02-07T08:20:00Z</dcterms:modified>
</cp:coreProperties>
</file>